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F00" w:rsidRPr="00541F00" w:rsidRDefault="00541F00" w:rsidP="00541F00">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bookmarkStart w:id="0" w:name="_GoBack"/>
      <w:r w:rsidRPr="00541F00">
        <w:rPr>
          <w:rFonts w:ascii="PT Sans Caption" w:eastAsia="Times New Roman" w:hAnsi="PT Sans Caption" w:cs="Times New Roman"/>
          <w:color w:val="212529"/>
          <w:kern w:val="36"/>
          <w:sz w:val="48"/>
          <w:szCs w:val="48"/>
          <w:lang w:eastAsia="ru-RU"/>
        </w:rPr>
        <w:t>РЕШЕНИЕ 21.02.2019 № 144/2019 "О внесении изменений и дополнений в Устав муниципального округа Тверской"</w:t>
      </w:r>
    </w:p>
    <w:bookmarkEnd w:id="0"/>
    <w:p w:rsidR="00541F00" w:rsidRPr="00541F00" w:rsidRDefault="00541F00" w:rsidP="00541F00">
      <w:pPr>
        <w:shd w:val="clear" w:color="auto" w:fill="FFFFFF"/>
        <w:spacing w:after="100" w:afterAutospacing="1" w:line="240" w:lineRule="auto"/>
        <w:jc w:val="center"/>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СОВЕТ ДЕПУТАТОВ МУНИЦИПАЛЬНОГО ОКРУГА ТВЕРСКОЙ</w:t>
      </w:r>
    </w:p>
    <w:p w:rsidR="00541F00" w:rsidRPr="00541F00" w:rsidRDefault="00541F00" w:rsidP="00541F00">
      <w:pPr>
        <w:shd w:val="clear" w:color="auto" w:fill="FFFFFF"/>
        <w:spacing w:after="100" w:afterAutospacing="1" w:line="240" w:lineRule="auto"/>
        <w:jc w:val="center"/>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РЕШЕНИЕ</w:t>
      </w:r>
    </w:p>
    <w:p w:rsidR="00541F00" w:rsidRPr="00541F00" w:rsidRDefault="00541F00" w:rsidP="00541F00">
      <w:pPr>
        <w:shd w:val="clear" w:color="auto" w:fill="FFFFFF"/>
        <w:spacing w:after="100" w:afterAutospacing="1" w:line="240" w:lineRule="auto"/>
        <w:jc w:val="right"/>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21.02.2019 № 144/2019</w:t>
      </w:r>
      <w:r w:rsidRPr="00541F00">
        <w:rPr>
          <w:rFonts w:ascii="Arial" w:eastAsia="Times New Roman" w:hAnsi="Arial" w:cs="Arial"/>
          <w:color w:val="212529"/>
          <w:sz w:val="24"/>
          <w:szCs w:val="24"/>
          <w:lang w:eastAsia="ru-RU"/>
        </w:rPr>
        <w:br/>
        <w:t>в редакции решения</w:t>
      </w:r>
      <w:r w:rsidRPr="00541F00">
        <w:rPr>
          <w:rFonts w:ascii="Arial" w:eastAsia="Times New Roman" w:hAnsi="Arial" w:cs="Arial"/>
          <w:color w:val="212529"/>
          <w:sz w:val="24"/>
          <w:szCs w:val="24"/>
          <w:lang w:eastAsia="ru-RU"/>
        </w:rPr>
        <w:br/>
        <w:t>от 14.03.2019 № 150/2019</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541F00">
        <w:rPr>
          <w:rFonts w:ascii="Arial" w:eastAsia="Times New Roman" w:hAnsi="Arial" w:cs="Arial"/>
          <w:b/>
          <w:bCs/>
          <w:color w:val="212529"/>
          <w:sz w:val="24"/>
          <w:szCs w:val="24"/>
          <w:lang w:eastAsia="ru-RU"/>
        </w:rPr>
        <w:t>О проекте решения Совета депутатов муниципального округа Тверской «О внесении изменений и дополнений в Устав муниципального округа Тверской»</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соответствии со статьей 28 и статьей 44 Федерального закона от 06.10.2003 № 131-ФЗ «Об общих принципах организации местного самоуправления в Российской Федерации», </w:t>
      </w:r>
      <w:r w:rsidRPr="00541F00">
        <w:rPr>
          <w:rFonts w:ascii="Arial" w:eastAsia="Times New Roman" w:hAnsi="Arial" w:cs="Arial"/>
          <w:b/>
          <w:bCs/>
          <w:color w:val="212529"/>
          <w:sz w:val="24"/>
          <w:szCs w:val="24"/>
          <w:lang w:eastAsia="ru-RU"/>
        </w:rPr>
        <w:t>Совет депутатов решил:</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1. Принять за основу проект решения Совета депутатов муниципального округа Тверской «О внесении изменений и дополнений в Устав муниципального округа Тверской» (далее - проект решения) (приложение 1 к настоящему решению).</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2. Прием предложений граждан по проекту решения осуществляется по адресу: город Москва, улица Чаянова, дом 11/2, помещение № 112 </w:t>
      </w:r>
      <w:r w:rsidRPr="00541F00">
        <w:rPr>
          <w:rFonts w:ascii="Arial" w:eastAsia="Times New Roman" w:hAnsi="Arial" w:cs="Arial"/>
          <w:b/>
          <w:bCs/>
          <w:color w:val="212529"/>
          <w:sz w:val="24"/>
          <w:szCs w:val="24"/>
          <w:lang w:eastAsia="ru-RU"/>
        </w:rPr>
        <w:t>с 01 апреля по 22 апреля 2019 года </w:t>
      </w:r>
      <w:r w:rsidRPr="00541F00">
        <w:rPr>
          <w:rFonts w:ascii="Arial" w:eastAsia="Times New Roman" w:hAnsi="Arial" w:cs="Arial"/>
          <w:color w:val="212529"/>
          <w:sz w:val="24"/>
          <w:szCs w:val="24"/>
          <w:lang w:eastAsia="ru-RU"/>
        </w:rPr>
        <w:t>(до 14:00 час).</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Контактное лицо: Бродская М.А., главный специалист организационного отдела Администрации МО Тверской, телефон/факс 8-499-251-56-95, </w:t>
      </w:r>
      <w:hyperlink r:id="rId6" w:history="1">
        <w:r w:rsidRPr="00541F00">
          <w:rPr>
            <w:rFonts w:ascii="Arial" w:eastAsia="Times New Roman" w:hAnsi="Arial" w:cs="Arial"/>
            <w:color w:val="007BFF"/>
            <w:sz w:val="24"/>
            <w:szCs w:val="24"/>
            <w:lang w:eastAsia="ru-RU"/>
          </w:rPr>
          <w:t>adm@mutver.ru</w:t>
        </w:r>
      </w:hyperlink>
      <w:r w:rsidRPr="00541F00">
        <w:rPr>
          <w:rFonts w:ascii="Arial" w:eastAsia="Times New Roman" w:hAnsi="Arial" w:cs="Arial"/>
          <w:color w:val="212529"/>
          <w:sz w:val="24"/>
          <w:szCs w:val="24"/>
          <w:lang w:eastAsia="ru-RU"/>
        </w:rPr>
        <w:t>.</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3. Назначить публичные слушания по проекту решения на </w:t>
      </w:r>
      <w:r w:rsidRPr="00541F00">
        <w:rPr>
          <w:rFonts w:ascii="Arial" w:eastAsia="Times New Roman" w:hAnsi="Arial" w:cs="Arial"/>
          <w:b/>
          <w:bCs/>
          <w:color w:val="212529"/>
          <w:sz w:val="24"/>
          <w:szCs w:val="24"/>
          <w:lang w:eastAsia="ru-RU"/>
        </w:rPr>
        <w:t>24 апреля 2019</w:t>
      </w:r>
      <w:r w:rsidRPr="00541F00">
        <w:rPr>
          <w:rFonts w:ascii="Arial" w:eastAsia="Times New Roman" w:hAnsi="Arial" w:cs="Arial"/>
          <w:color w:val="212529"/>
          <w:sz w:val="24"/>
          <w:szCs w:val="24"/>
          <w:lang w:eastAsia="ru-RU"/>
        </w:rPr>
        <w:t> года с 15:00 часов до 18:00 часов в помещении № 108 администрации муниципального округа Тверской, расположенном по адресу: город Москва, улица Чаянова, дом 11/2.</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4. Для учета предложений граждан, организации и проведения публичных слушаний по проекту решения создать рабочую группу и утвердить ее персональный состав (приложение 2 к настоящему решению).</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5. Опубликовать в газете «Каретный Ряд» - официальном средстве Администрации МО Тверской для информирования жителей муниципального округа о деятельности органов местного самоуправления муниципального округа Тверской и разместить на официальном сайте муниципального округа Тверской по адресу </w:t>
      </w:r>
      <w:hyperlink r:id="rId7" w:history="1">
        <w:r w:rsidRPr="00541F00">
          <w:rPr>
            <w:rFonts w:ascii="Arial" w:eastAsia="Times New Roman" w:hAnsi="Arial" w:cs="Arial"/>
            <w:color w:val="007BFF"/>
            <w:sz w:val="24"/>
            <w:szCs w:val="24"/>
            <w:lang w:eastAsia="ru-RU"/>
          </w:rPr>
          <w:t>www.adm-tver.ru</w:t>
        </w:r>
      </w:hyperlink>
      <w:r w:rsidRPr="00541F00">
        <w:rPr>
          <w:rFonts w:ascii="Arial" w:eastAsia="Times New Roman" w:hAnsi="Arial" w:cs="Arial"/>
          <w:color w:val="212529"/>
          <w:sz w:val="24"/>
          <w:szCs w:val="24"/>
          <w:lang w:eastAsia="ru-RU"/>
        </w:rPr>
        <w:t>:</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1) Решение от 21.02.2019 г. № 144/2019 </w:t>
      </w:r>
      <w:r w:rsidRPr="00541F00">
        <w:rPr>
          <w:rFonts w:ascii="Arial" w:eastAsia="Times New Roman" w:hAnsi="Arial" w:cs="Arial"/>
          <w:b/>
          <w:bCs/>
          <w:color w:val="212529"/>
          <w:sz w:val="24"/>
          <w:szCs w:val="24"/>
          <w:lang w:eastAsia="ru-RU"/>
        </w:rPr>
        <w:t>в редакции решения Совета депутатов МО Тверской в г. Москве от 14.03.2019 № 150/2019</w:t>
      </w:r>
      <w:r w:rsidRPr="00541F00">
        <w:rPr>
          <w:rFonts w:ascii="Arial" w:eastAsia="Times New Roman" w:hAnsi="Arial" w:cs="Arial"/>
          <w:color w:val="212529"/>
          <w:sz w:val="24"/>
          <w:szCs w:val="24"/>
          <w:lang w:eastAsia="ru-RU"/>
        </w:rPr>
        <w:t>;</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lastRenderedPageBreak/>
        <w:t>2) Порядок учета предложений граждан по проекту решения Совета депутатов МО Тверской о внесении изменений и дополнений в Устав муниципального округа Тверской, утвержденный решением Совета депутатов муниципального округа от 31.10.2017 № 11/2017;</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3) Порядок организации и проведения публичных слушаний в муниципальном округе Тверской в городе Москве, утвержденный решением Совета депутатов муниципального округа Тверской от 31.10.2017 № 10/2017</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xml:space="preserve">6. </w:t>
      </w:r>
      <w:proofErr w:type="gramStart"/>
      <w:r w:rsidRPr="00541F00">
        <w:rPr>
          <w:rFonts w:ascii="Arial" w:eastAsia="Times New Roman" w:hAnsi="Arial" w:cs="Arial"/>
          <w:color w:val="212529"/>
          <w:sz w:val="24"/>
          <w:szCs w:val="24"/>
          <w:lang w:eastAsia="ru-RU"/>
        </w:rPr>
        <w:t>Контроль за</w:t>
      </w:r>
      <w:proofErr w:type="gramEnd"/>
      <w:r w:rsidRPr="00541F00">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541F00">
        <w:rPr>
          <w:rFonts w:ascii="Arial" w:eastAsia="Times New Roman" w:hAnsi="Arial" w:cs="Arial"/>
          <w:color w:val="212529"/>
          <w:sz w:val="24"/>
          <w:szCs w:val="24"/>
          <w:lang w:eastAsia="ru-RU"/>
        </w:rPr>
        <w:t>Я.Б.Якубовича</w:t>
      </w:r>
      <w:proofErr w:type="spellEnd"/>
      <w:r w:rsidRPr="00541F00">
        <w:rPr>
          <w:rFonts w:ascii="Arial" w:eastAsia="Times New Roman" w:hAnsi="Arial" w:cs="Arial"/>
          <w:color w:val="212529"/>
          <w:sz w:val="24"/>
          <w:szCs w:val="24"/>
          <w:lang w:eastAsia="ru-RU"/>
        </w:rPr>
        <w:t>.</w:t>
      </w:r>
      <w:r w:rsidRPr="00541F00">
        <w:rPr>
          <w:rFonts w:ascii="Arial" w:eastAsia="Times New Roman" w:hAnsi="Arial" w:cs="Arial"/>
          <w:b/>
          <w:bCs/>
          <w:color w:val="212529"/>
          <w:sz w:val="24"/>
          <w:szCs w:val="24"/>
          <w:lang w:eastAsia="ru-RU"/>
        </w:rPr>
        <w:t>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b/>
          <w:bCs/>
          <w:color w:val="212529"/>
          <w:sz w:val="24"/>
          <w:szCs w:val="24"/>
          <w:lang w:eastAsia="ru-RU"/>
        </w:rPr>
        <w:t xml:space="preserve">Глава муниципального округа Тверской </w:t>
      </w:r>
      <w:proofErr w:type="spellStart"/>
      <w:r w:rsidRPr="00541F00">
        <w:rPr>
          <w:rFonts w:ascii="Arial" w:eastAsia="Times New Roman" w:hAnsi="Arial" w:cs="Arial"/>
          <w:b/>
          <w:bCs/>
          <w:color w:val="212529"/>
          <w:sz w:val="24"/>
          <w:szCs w:val="24"/>
          <w:lang w:eastAsia="ru-RU"/>
        </w:rPr>
        <w:t>Я.Б.Якубович</w:t>
      </w:r>
      <w:proofErr w:type="spell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b/>
          <w:bCs/>
          <w:color w:val="212529"/>
          <w:sz w:val="24"/>
          <w:szCs w:val="24"/>
          <w:lang w:eastAsia="ru-RU"/>
        </w:rPr>
        <w:t> </w:t>
      </w:r>
    </w:p>
    <w:p w:rsidR="00541F00" w:rsidRPr="00541F00" w:rsidRDefault="00541F00" w:rsidP="00541F00">
      <w:pPr>
        <w:shd w:val="clear" w:color="auto" w:fill="FFFFFF"/>
        <w:spacing w:after="100" w:afterAutospacing="1" w:line="240" w:lineRule="auto"/>
        <w:jc w:val="right"/>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Приложение 1</w:t>
      </w:r>
      <w:r w:rsidRPr="00541F00">
        <w:rPr>
          <w:rFonts w:ascii="Arial" w:eastAsia="Times New Roman" w:hAnsi="Arial" w:cs="Arial"/>
          <w:color w:val="212529"/>
          <w:sz w:val="24"/>
          <w:szCs w:val="24"/>
          <w:lang w:eastAsia="ru-RU"/>
        </w:rPr>
        <w:br/>
        <w:t>к решению Совета депутатов</w:t>
      </w:r>
      <w:r w:rsidRPr="00541F00">
        <w:rPr>
          <w:rFonts w:ascii="Arial" w:eastAsia="Times New Roman" w:hAnsi="Arial" w:cs="Arial"/>
          <w:color w:val="212529"/>
          <w:sz w:val="24"/>
          <w:szCs w:val="24"/>
          <w:lang w:eastAsia="ru-RU"/>
        </w:rPr>
        <w:br/>
        <w:t xml:space="preserve">муниципального округа </w:t>
      </w:r>
      <w:proofErr w:type="gramStart"/>
      <w:r w:rsidRPr="00541F00">
        <w:rPr>
          <w:rFonts w:ascii="Arial" w:eastAsia="Times New Roman" w:hAnsi="Arial" w:cs="Arial"/>
          <w:color w:val="212529"/>
          <w:sz w:val="24"/>
          <w:szCs w:val="24"/>
          <w:lang w:eastAsia="ru-RU"/>
        </w:rPr>
        <w:t>Тверской</w:t>
      </w:r>
      <w:proofErr w:type="gramEnd"/>
      <w:r w:rsidRPr="00541F00">
        <w:rPr>
          <w:rFonts w:ascii="Arial" w:eastAsia="Times New Roman" w:hAnsi="Arial" w:cs="Arial"/>
          <w:color w:val="212529"/>
          <w:sz w:val="24"/>
          <w:szCs w:val="24"/>
          <w:lang w:eastAsia="ru-RU"/>
        </w:rPr>
        <w:br/>
        <w:t>от 21.02.2019 № 144/2019</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СОВЕТ ДЕПУТАТОВ МУНИЦИПАЛЬНОГО ОКРУГА ТВЕРСКОЙ</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РЕШЕНИЕ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проект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РЕШЕНИЕ</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__ ____________ 2019 года №________</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О внесении изменений и дополнений</w:t>
      </w:r>
      <w:r w:rsidRPr="00541F00">
        <w:rPr>
          <w:rFonts w:ascii="Arial" w:eastAsia="Times New Roman" w:hAnsi="Arial" w:cs="Arial"/>
          <w:color w:val="212529"/>
          <w:sz w:val="24"/>
          <w:szCs w:val="24"/>
          <w:lang w:eastAsia="ru-RU"/>
        </w:rPr>
        <w:br/>
        <w:t>в Устав муниципального округа Тверской</w:t>
      </w:r>
    </w:p>
    <w:p w:rsidR="00541F00" w:rsidRPr="00541F00" w:rsidRDefault="00541F00" w:rsidP="00541F00">
      <w:pPr>
        <w:shd w:val="clear" w:color="auto" w:fill="FFFFFF"/>
        <w:spacing w:after="100" w:afterAutospacing="1" w:line="240" w:lineRule="auto"/>
        <w:jc w:val="both"/>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соответствии с пунктом 1 части 10 статьи 35 Федерального закона от 06.10.2003 № 131-ФЗ «Об общих принципах организации местного самоуправления в Российской Федерации» и пунктом 1 части 4 статьи 12 Закона города Москвы от 06.11.2002 №56 «Об организации местного самоуправления в городе Москве», Совет депутатов решил:</w:t>
      </w:r>
    </w:p>
    <w:p w:rsidR="00541F00" w:rsidRPr="00541F00" w:rsidRDefault="00541F00" w:rsidP="00541F0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Внести изменения и дополнения в Устав муниципального округа Тверской в соответствии с приложением к настоящему решению.</w:t>
      </w:r>
    </w:p>
    <w:p w:rsidR="00541F00" w:rsidRPr="00541F00" w:rsidRDefault="00541F00" w:rsidP="00541F0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Направить настоящее решение на государственную регистрацию в Главное управление Министерства юстиции Российской Федерации по Москве.</w:t>
      </w:r>
    </w:p>
    <w:p w:rsidR="00541F00" w:rsidRPr="00541F00" w:rsidRDefault="00541F00" w:rsidP="00541F0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Опубликовать настоящее решение после государственной регистрации в газете «Каретный Ряд»</w:t>
      </w:r>
      <w:r w:rsidRPr="00541F00">
        <w:rPr>
          <w:rFonts w:ascii="Arial" w:eastAsia="Times New Roman" w:hAnsi="Arial" w:cs="Arial"/>
          <w:i/>
          <w:iCs/>
          <w:color w:val="212529"/>
          <w:sz w:val="24"/>
          <w:szCs w:val="24"/>
          <w:lang w:eastAsia="ru-RU"/>
        </w:rPr>
        <w:t>.</w:t>
      </w:r>
    </w:p>
    <w:p w:rsidR="00541F00" w:rsidRPr="00541F00" w:rsidRDefault="00541F00" w:rsidP="00541F0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Настоящее решение вступает в силу после дня его официального опубликования.</w:t>
      </w:r>
    </w:p>
    <w:p w:rsidR="00541F00" w:rsidRPr="00541F00" w:rsidRDefault="00541F00" w:rsidP="00541F00">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Контроль за</w:t>
      </w:r>
      <w:proofErr w:type="gramEnd"/>
      <w:r w:rsidRPr="00541F00">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541F00">
        <w:rPr>
          <w:rFonts w:ascii="Arial" w:eastAsia="Times New Roman" w:hAnsi="Arial" w:cs="Arial"/>
          <w:color w:val="212529"/>
          <w:sz w:val="24"/>
          <w:szCs w:val="24"/>
          <w:lang w:eastAsia="ru-RU"/>
        </w:rPr>
        <w:t>Я.Б.Якубовича</w:t>
      </w:r>
      <w:proofErr w:type="spellEnd"/>
      <w:r w:rsidRPr="00541F00">
        <w:rPr>
          <w:rFonts w:ascii="Arial" w:eastAsia="Times New Roman" w:hAnsi="Arial" w:cs="Arial"/>
          <w:color w:val="212529"/>
          <w:sz w:val="24"/>
          <w:szCs w:val="24"/>
          <w:lang w:eastAsia="ru-RU"/>
        </w:rPr>
        <w:t>.</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b/>
          <w:bCs/>
          <w:color w:val="212529"/>
          <w:sz w:val="24"/>
          <w:szCs w:val="24"/>
          <w:lang w:eastAsia="ru-RU"/>
        </w:rPr>
        <w:lastRenderedPageBreak/>
        <w:t>Глава муниципального округа Тверской Я.Б. Якубович</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w:t>
      </w:r>
    </w:p>
    <w:p w:rsidR="00541F00" w:rsidRPr="00541F00" w:rsidRDefault="00541F00" w:rsidP="00541F00">
      <w:pPr>
        <w:shd w:val="clear" w:color="auto" w:fill="FFFFFF"/>
        <w:spacing w:after="100" w:afterAutospacing="1" w:line="240" w:lineRule="auto"/>
        <w:jc w:val="right"/>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Приложение</w:t>
      </w:r>
      <w:r w:rsidRPr="00541F00">
        <w:rPr>
          <w:rFonts w:ascii="Arial" w:eastAsia="Times New Roman" w:hAnsi="Arial" w:cs="Arial"/>
          <w:color w:val="212529"/>
          <w:sz w:val="24"/>
          <w:szCs w:val="24"/>
          <w:lang w:eastAsia="ru-RU"/>
        </w:rPr>
        <w:br/>
        <w:t>к решению Совета депутатов</w:t>
      </w:r>
      <w:r w:rsidRPr="00541F00">
        <w:rPr>
          <w:rFonts w:ascii="Arial" w:eastAsia="Times New Roman" w:hAnsi="Arial" w:cs="Arial"/>
          <w:color w:val="212529"/>
          <w:sz w:val="24"/>
          <w:szCs w:val="24"/>
          <w:lang w:eastAsia="ru-RU"/>
        </w:rPr>
        <w:br/>
        <w:t xml:space="preserve">муниципального округа </w:t>
      </w:r>
      <w:proofErr w:type="gramStart"/>
      <w:r w:rsidRPr="00541F00">
        <w:rPr>
          <w:rFonts w:ascii="Arial" w:eastAsia="Times New Roman" w:hAnsi="Arial" w:cs="Arial"/>
          <w:color w:val="212529"/>
          <w:sz w:val="24"/>
          <w:szCs w:val="24"/>
          <w:lang w:eastAsia="ru-RU"/>
        </w:rPr>
        <w:t>Тверской</w:t>
      </w:r>
      <w:proofErr w:type="gramEnd"/>
      <w:r w:rsidRPr="00541F00">
        <w:rPr>
          <w:rFonts w:ascii="Arial" w:eastAsia="Times New Roman" w:hAnsi="Arial" w:cs="Arial"/>
          <w:color w:val="212529"/>
          <w:sz w:val="24"/>
          <w:szCs w:val="24"/>
          <w:lang w:eastAsia="ru-RU"/>
        </w:rPr>
        <w:br/>
        <w:t> от ___ __________ 2019 года № _______</w:t>
      </w:r>
      <w:r w:rsidRPr="00541F00">
        <w:rPr>
          <w:rFonts w:ascii="Arial" w:eastAsia="Times New Roman" w:hAnsi="Arial" w:cs="Arial"/>
          <w:i/>
          <w:iCs/>
          <w:color w:val="212529"/>
          <w:sz w:val="24"/>
          <w:szCs w:val="24"/>
          <w:lang w:eastAsia="ru-RU"/>
        </w:rPr>
        <w:t> </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b/>
          <w:bCs/>
          <w:color w:val="212529"/>
          <w:sz w:val="24"/>
          <w:szCs w:val="24"/>
          <w:lang w:eastAsia="ru-RU"/>
        </w:rPr>
        <w:t>Изменения и дополнения в Устав муниципального округа Тверской в городе Москве</w:t>
      </w:r>
      <w:r w:rsidRPr="00541F00">
        <w:rPr>
          <w:rFonts w:ascii="Arial" w:eastAsia="Times New Roman" w:hAnsi="Arial" w:cs="Arial"/>
          <w:color w:val="212529"/>
          <w:sz w:val="24"/>
          <w:szCs w:val="24"/>
          <w:lang w:eastAsia="ru-RU"/>
        </w:rPr>
        <w:t> </w:t>
      </w:r>
    </w:p>
    <w:p w:rsidR="00541F00" w:rsidRPr="00541F00" w:rsidRDefault="00541F00" w:rsidP="00541F00">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б) п.17 ч.2 ст.5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и) п.17 ч.2 ст.5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е) п.22 ч.2 ст.5 признать утратившим силу. </w:t>
      </w:r>
    </w:p>
    <w:p w:rsidR="00541F00" w:rsidRPr="00541F00" w:rsidRDefault="00541F00" w:rsidP="00541F00">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П.4 ч.1ст.6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«осуществление закупок товаров, работ, услуг (далее - закупки) для обеспечения муниципальных нужд</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П.7 ч.1 ст.6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«организация дополнительного профессионального образования выборных должностных лиц местного самоуправления, депутатов представительных органов,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П.3 ч.1 ст.9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«принятие планов и программ развития муниципального округа, утверждение отчетов об их исполнении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П.5 ч.1 ст.9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lastRenderedPageBreak/>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е) п.16 ч.1 ст.9 признать утратившим силу. </w:t>
      </w:r>
    </w:p>
    <w:p w:rsidR="00541F00" w:rsidRPr="00541F00" w:rsidRDefault="00541F00" w:rsidP="00541F00">
      <w:pPr>
        <w:numPr>
          <w:ilvl w:val="0"/>
          <w:numId w:val="1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Дополнить ч.2 ст.9 пунктом 12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1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П.3 ч.6 ст.11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«отчитываться перед избирателями непосредственно на встречах, а также информировать их о своей работе через средства массовой информации или посредством официального сайта муниципального округа Тверской в сети Интернет не реже одного раза в год</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1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П.1 ч.11 ст.14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w:t>
      </w:r>
      <w:proofErr w:type="gramEnd"/>
      <w:r w:rsidRPr="00541F00">
        <w:rPr>
          <w:rFonts w:ascii="Arial" w:eastAsia="Times New Roman" w:hAnsi="Arial" w:cs="Arial"/>
          <w:color w:val="212529"/>
          <w:sz w:val="24"/>
          <w:szCs w:val="24"/>
          <w:lang w:eastAsia="ru-RU"/>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541F00">
        <w:rPr>
          <w:rFonts w:ascii="Arial" w:eastAsia="Times New Roman" w:hAnsi="Arial" w:cs="Arial"/>
          <w:color w:val="212529"/>
          <w:sz w:val="24"/>
          <w:szCs w:val="24"/>
          <w:lang w:eastAsia="ru-RU"/>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 </w:t>
      </w:r>
      <w:proofErr w:type="gramEnd"/>
    </w:p>
    <w:p w:rsidR="00541F00" w:rsidRPr="00541F00" w:rsidRDefault="00541F00" w:rsidP="00541F00">
      <w:pPr>
        <w:numPr>
          <w:ilvl w:val="0"/>
          <w:numId w:val="1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П.2 ч.11 ст.14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1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lastRenderedPageBreak/>
        <w:t>П.3 ч.11 ст.14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1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П.4 ч.11 ст.14 признать утратившим силу. </w:t>
      </w:r>
    </w:p>
    <w:p w:rsidR="00541F00" w:rsidRPr="00541F00" w:rsidRDefault="00541F00" w:rsidP="00541F00">
      <w:pPr>
        <w:numPr>
          <w:ilvl w:val="0"/>
          <w:numId w:val="1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Ст.14 дополнить частью 14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«Глава муниципального округа не может одновременно исполнять полномочия главы администрации муниципального округа</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1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П.14 ч.1 ст.15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«иные полномочия, установленные настоящим Уставом, законом города Москвы от 6 ноября 2002 г. № 56 «Об организации местного самоуправления в городе Москве», решениями Совета депутатов</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1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Ч.2 ст.15 дополнить текстом следующего содержания после слов «поставленных Советом депутатов</w:t>
      </w:r>
      <w:proofErr w:type="gramStart"/>
      <w:r w:rsidRPr="00541F00">
        <w:rPr>
          <w:rFonts w:ascii="Arial" w:eastAsia="Times New Roman" w:hAnsi="Arial" w:cs="Arial"/>
          <w:color w:val="212529"/>
          <w:sz w:val="24"/>
          <w:szCs w:val="24"/>
          <w:lang w:eastAsia="ru-RU"/>
        </w:rPr>
        <w:t>.»:</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«После каждого отчета Совет депутатов выносит удовлетворительную или неудовлетворительную оценку деятельности главы муниципального округа большинством голосов от установленной частью 3 статьи 8 настоящего Устава численности депутатов. Вынесение Советом депутатов 2 раза подряд неудовлетворительной оценки деятельности главы муниципального округа влечет последствия, предусмотренные статьей 74.1 Федерального закона от 06.10.2003 № 131-ФЗ «Об общих принципах организации местного самоуправления в Российской Федерации»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1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Ч.7 ст.15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депутат, назначенный Решением Совета депутатов</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Ст.15 дополнить частью 8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«Временно исполняющий обязанности главы муниципального округа избирается из числа депутатов на срок до очередного заседания Совета депутатов большинством голосов от установленной частью 3 статьи 8 настоящего Устава численности депутатов.</w:t>
      </w:r>
      <w:proofErr w:type="gramEnd"/>
      <w:r w:rsidRPr="00541F00">
        <w:rPr>
          <w:rFonts w:ascii="Arial" w:eastAsia="Times New Roman" w:hAnsi="Arial" w:cs="Arial"/>
          <w:color w:val="212529"/>
          <w:sz w:val="24"/>
          <w:szCs w:val="24"/>
          <w:lang w:eastAsia="ru-RU"/>
        </w:rPr>
        <w:t xml:space="preserve"> Процедура избрания временно исполняющего обязанности главы муниципального округа устанавливается Регламентом Совета депутатов</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б) п.13 ч.1 ст.17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lastRenderedPageBreak/>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2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П.п</w:t>
      </w:r>
      <w:proofErr w:type="spellEnd"/>
      <w:r w:rsidRPr="00541F00">
        <w:rPr>
          <w:rFonts w:ascii="Arial" w:eastAsia="Times New Roman" w:hAnsi="Arial" w:cs="Arial"/>
          <w:color w:val="212529"/>
          <w:sz w:val="24"/>
          <w:szCs w:val="24"/>
          <w:lang w:eastAsia="ru-RU"/>
        </w:rPr>
        <w:t>. з) п.13 ч.1 ст.17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2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П.24 ч.1 ст.17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«организация дополнительного профессионального образования выборных должностных лиц местного самоуправления, депутатов представительных органов,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Ст.18 дополнить частью 9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«Главе администрации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Ст.18 дополнить частью 10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«Глава администрации не может одновременно исполнять полномочия председателя представительного органа муниципального округа</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П.13 ч.2 ст.19 признать утратившим силу. </w:t>
      </w:r>
    </w:p>
    <w:p w:rsidR="00541F00" w:rsidRPr="00541F00" w:rsidRDefault="00541F00" w:rsidP="00541F00">
      <w:pPr>
        <w:numPr>
          <w:ilvl w:val="0"/>
          <w:numId w:val="2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Ч.4 ст.19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«Досрочное прекращение полномочий главы администрации оформляется решением Совета депутатов, в котором определяется дата прекращения полномочий главы администрации</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2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Ч.5 ст.19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«В случае досрочного прекращения полномочий главы администрации, его увольнения с муниципальной службы либо применения к нему по решению суда мер процессуального принуждения в виде заключения под стражу или временного отстранения от должности исполняющий обязанности главы администрации назначается из числа муниципальных служащих – сотрудников администрации Решением Совета депутатов большинством голосов от установленной частью 3 статьи 8 настоящего Устава численности депутатов – на период</w:t>
      </w:r>
      <w:proofErr w:type="gramEnd"/>
      <w:r w:rsidRPr="00541F00">
        <w:rPr>
          <w:rFonts w:ascii="Arial" w:eastAsia="Times New Roman" w:hAnsi="Arial" w:cs="Arial"/>
          <w:color w:val="212529"/>
          <w:sz w:val="24"/>
          <w:szCs w:val="24"/>
          <w:lang w:eastAsia="ru-RU"/>
        </w:rPr>
        <w:t xml:space="preserve"> до даты </w:t>
      </w:r>
      <w:r w:rsidRPr="00541F00">
        <w:rPr>
          <w:rFonts w:ascii="Arial" w:eastAsia="Times New Roman" w:hAnsi="Arial" w:cs="Arial"/>
          <w:color w:val="212529"/>
          <w:sz w:val="24"/>
          <w:szCs w:val="24"/>
          <w:lang w:eastAsia="ru-RU"/>
        </w:rPr>
        <w:lastRenderedPageBreak/>
        <w:t xml:space="preserve">заключения контракта с главой администрации, </w:t>
      </w:r>
      <w:proofErr w:type="gramStart"/>
      <w:r w:rsidRPr="00541F00">
        <w:rPr>
          <w:rFonts w:ascii="Arial" w:eastAsia="Times New Roman" w:hAnsi="Arial" w:cs="Arial"/>
          <w:color w:val="212529"/>
          <w:sz w:val="24"/>
          <w:szCs w:val="24"/>
          <w:lang w:eastAsia="ru-RU"/>
        </w:rPr>
        <w:t>назначенным</w:t>
      </w:r>
      <w:proofErr w:type="gramEnd"/>
      <w:r w:rsidRPr="00541F00">
        <w:rPr>
          <w:rFonts w:ascii="Arial" w:eastAsia="Times New Roman" w:hAnsi="Arial" w:cs="Arial"/>
          <w:color w:val="212529"/>
          <w:sz w:val="24"/>
          <w:szCs w:val="24"/>
          <w:lang w:eastAsia="ru-RU"/>
        </w:rPr>
        <w:t xml:space="preserve"> в соответствии с ч.1 ст.18 настоящего Устава. При необходимости принятия такого решения в срочном порядке, главой муниципального округа созывается внеочередное заседание Совета депутатов</w:t>
      </w:r>
      <w:proofErr w:type="gramStart"/>
      <w:r w:rsidRPr="00541F00">
        <w:rPr>
          <w:rFonts w:ascii="Arial" w:eastAsia="Times New Roman" w:hAnsi="Arial" w:cs="Arial"/>
          <w:color w:val="212529"/>
          <w:sz w:val="24"/>
          <w:szCs w:val="24"/>
          <w:lang w:eastAsia="ru-RU"/>
        </w:rPr>
        <w:t>.».</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Ст.19 дополнить частью 6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 случае временного отсутствия главы администрации его полномочия временно исполняет муниципальный служащий – сотрудник администрации, уполномоченный распоряжением администрации</w:t>
      </w:r>
      <w:proofErr w:type="gramStart"/>
      <w:r w:rsidRPr="00541F00">
        <w:rPr>
          <w:rFonts w:ascii="Arial" w:eastAsia="Times New Roman" w:hAnsi="Arial" w:cs="Arial"/>
          <w:color w:val="212529"/>
          <w:sz w:val="24"/>
          <w:szCs w:val="24"/>
          <w:lang w:eastAsia="ru-RU"/>
        </w:rPr>
        <w:t>.».</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Ст.32 дополнить частью 5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roofErr w:type="gramStart"/>
      <w:r w:rsidRPr="00541F00">
        <w:rPr>
          <w:rFonts w:ascii="Arial" w:eastAsia="Times New Roman" w:hAnsi="Arial" w:cs="Arial"/>
          <w:color w:val="212529"/>
          <w:sz w:val="24"/>
          <w:szCs w:val="24"/>
          <w:lang w:eastAsia="ru-RU"/>
        </w:rPr>
        <w:t>.».</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Ст.34 дополнить частью 5.1.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«Порядок учета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 </w:t>
      </w:r>
      <w:proofErr w:type="gramEnd"/>
    </w:p>
    <w:p w:rsidR="00541F00" w:rsidRPr="00541F00" w:rsidRDefault="00541F00" w:rsidP="00541F00">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Ст.39 дополнить частью 2.1. следующего содержания:</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3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П.1 ч.5 ст.48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xml:space="preserve">«проект Устава, проект нормативного правового акта Совета депутатов о внесении изменений и дополнений в Устав, кроме случаев, когда изменения в Устав вносятся в форме точного воспроизведения положений Конституции Российской Федерации, федеральных законов, Устава города Москвы или законов </w:t>
      </w:r>
      <w:r w:rsidRPr="00541F00">
        <w:rPr>
          <w:rFonts w:ascii="Arial" w:eastAsia="Times New Roman" w:hAnsi="Arial" w:cs="Arial"/>
          <w:color w:val="212529"/>
          <w:sz w:val="24"/>
          <w:szCs w:val="24"/>
          <w:lang w:eastAsia="ru-RU"/>
        </w:rPr>
        <w:lastRenderedPageBreak/>
        <w:t>города Москвы в целях приведения Устава в соответствие с этими нормативными правовыми актами</w:t>
      </w:r>
      <w:proofErr w:type="gramStart"/>
      <w:r w:rsidRPr="00541F00">
        <w:rPr>
          <w:rFonts w:ascii="Arial" w:eastAsia="Times New Roman" w:hAnsi="Arial" w:cs="Arial"/>
          <w:color w:val="212529"/>
          <w:sz w:val="24"/>
          <w:szCs w:val="24"/>
          <w:lang w:eastAsia="ru-RU"/>
        </w:rPr>
        <w:t>;»</w:t>
      </w:r>
      <w:proofErr w:type="gramEnd"/>
      <w:r w:rsidRPr="00541F00">
        <w:rPr>
          <w:rFonts w:ascii="Arial" w:eastAsia="Times New Roman" w:hAnsi="Arial" w:cs="Arial"/>
          <w:color w:val="212529"/>
          <w:sz w:val="24"/>
          <w:szCs w:val="24"/>
          <w:lang w:eastAsia="ru-RU"/>
        </w:rPr>
        <w:t>. </w:t>
      </w:r>
    </w:p>
    <w:p w:rsidR="00541F00" w:rsidRPr="00541F00" w:rsidRDefault="00541F00" w:rsidP="00541F00">
      <w:pPr>
        <w:numPr>
          <w:ilvl w:val="0"/>
          <w:numId w:val="3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Ч.3 ст.50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roofErr w:type="gramStart"/>
      <w:r w:rsidRPr="00541F00">
        <w:rPr>
          <w:rFonts w:ascii="Arial" w:eastAsia="Times New Roman" w:hAnsi="Arial" w:cs="Arial"/>
          <w:color w:val="212529"/>
          <w:sz w:val="24"/>
          <w:szCs w:val="24"/>
          <w:lang w:eastAsia="ru-RU"/>
        </w:rPr>
        <w:t>.». </w:t>
      </w:r>
      <w:proofErr w:type="gramEnd"/>
    </w:p>
    <w:p w:rsidR="00541F00" w:rsidRPr="00541F00" w:rsidRDefault="00541F00" w:rsidP="00541F00">
      <w:pPr>
        <w:numPr>
          <w:ilvl w:val="0"/>
          <w:numId w:val="3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Ч.3 ст.68 изложить в следующей редакции:</w:t>
      </w:r>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«Одновременно с проектом решения о внесении изменений и дополнений в Устав публикуется (обнародуется) порядок учета предложений и участия граждан в обсуждении проекта решения о внесении изменений и дополнений в Устав, который определяется нормативным правовым актом Совета депутатов. Названный порядок не публикуется (не обнародуется)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541F00">
        <w:rPr>
          <w:rFonts w:ascii="Arial" w:eastAsia="Times New Roman" w:hAnsi="Arial" w:cs="Arial"/>
          <w:color w:val="212529"/>
          <w:sz w:val="24"/>
          <w:szCs w:val="24"/>
          <w:lang w:eastAsia="ru-RU"/>
        </w:rPr>
        <w:t>.».</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 </w:t>
      </w:r>
    </w:p>
    <w:p w:rsidR="00541F00" w:rsidRPr="00541F00" w:rsidRDefault="00541F00" w:rsidP="00541F00">
      <w:pPr>
        <w:shd w:val="clear" w:color="auto" w:fill="FFFFFF"/>
        <w:spacing w:after="100" w:afterAutospacing="1" w:line="240" w:lineRule="auto"/>
        <w:jc w:val="right"/>
        <w:rPr>
          <w:rFonts w:ascii="Arial" w:eastAsia="Times New Roman" w:hAnsi="Arial" w:cs="Arial"/>
          <w:color w:val="212529"/>
          <w:sz w:val="24"/>
          <w:szCs w:val="24"/>
          <w:lang w:eastAsia="ru-RU"/>
        </w:rPr>
      </w:pPr>
      <w:proofErr w:type="gramStart"/>
      <w:r w:rsidRPr="00541F00">
        <w:rPr>
          <w:rFonts w:ascii="Arial" w:eastAsia="Times New Roman" w:hAnsi="Arial" w:cs="Arial"/>
          <w:color w:val="212529"/>
          <w:sz w:val="24"/>
          <w:szCs w:val="24"/>
          <w:lang w:eastAsia="ru-RU"/>
        </w:rPr>
        <w:t>Приложение 2</w:t>
      </w:r>
      <w:r w:rsidRPr="00541F00">
        <w:rPr>
          <w:rFonts w:ascii="Arial" w:eastAsia="Times New Roman" w:hAnsi="Arial" w:cs="Arial"/>
          <w:color w:val="212529"/>
          <w:sz w:val="24"/>
          <w:szCs w:val="24"/>
          <w:lang w:eastAsia="ru-RU"/>
        </w:rPr>
        <w:br/>
        <w:t>к решению Совета депутатов муниципального округа Тверской</w:t>
      </w:r>
      <w:r w:rsidRPr="00541F00">
        <w:rPr>
          <w:rFonts w:ascii="Arial" w:eastAsia="Times New Roman" w:hAnsi="Arial" w:cs="Arial"/>
          <w:color w:val="212529"/>
          <w:sz w:val="24"/>
          <w:szCs w:val="24"/>
          <w:lang w:eastAsia="ru-RU"/>
        </w:rPr>
        <w:br/>
        <w:t>от 21.02.2019 № 144/2019</w:t>
      </w:r>
      <w:r w:rsidRPr="00541F00">
        <w:rPr>
          <w:rFonts w:ascii="Arial" w:eastAsia="Times New Roman" w:hAnsi="Arial" w:cs="Arial"/>
          <w:color w:val="212529"/>
          <w:sz w:val="24"/>
          <w:szCs w:val="24"/>
          <w:lang w:eastAsia="ru-RU"/>
        </w:rPr>
        <w:br/>
        <w:t>в редакции решения от 14.03.2019</w:t>
      </w:r>
      <w:r w:rsidRPr="00541F00">
        <w:rPr>
          <w:rFonts w:ascii="Arial" w:eastAsia="Times New Roman" w:hAnsi="Arial" w:cs="Arial"/>
          <w:color w:val="212529"/>
          <w:sz w:val="24"/>
          <w:szCs w:val="24"/>
          <w:lang w:eastAsia="ru-RU"/>
        </w:rPr>
        <w:br/>
        <w:t>№ 150/2019</w:t>
      </w:r>
      <w:proofErr w:type="gramEnd"/>
    </w:p>
    <w:p w:rsidR="00541F00" w:rsidRPr="00541F00" w:rsidRDefault="00541F00" w:rsidP="00541F00">
      <w:pPr>
        <w:shd w:val="clear" w:color="auto" w:fill="FFFFFF"/>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Состав рабочей группы по учету предложений граждан, организации и проведению публичных слушаний по проекту решения Совета депутатов муниципального округа Тверской «Об Уставе муниципального округа Тверской»</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5070"/>
        <w:gridCol w:w="4875"/>
      </w:tblGrid>
      <w:tr w:rsidR="00541F00" w:rsidRPr="00541F00" w:rsidTr="00541F00">
        <w:tc>
          <w:tcPr>
            <w:tcW w:w="5070"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Хараидзе</w:t>
            </w:r>
            <w:proofErr w:type="spellEnd"/>
            <w:r w:rsidRPr="00541F00">
              <w:rPr>
                <w:rFonts w:ascii="Arial" w:eastAsia="Times New Roman" w:hAnsi="Arial" w:cs="Arial"/>
                <w:color w:val="212529"/>
                <w:sz w:val="24"/>
                <w:szCs w:val="24"/>
                <w:lang w:eastAsia="ru-RU"/>
              </w:rPr>
              <w:t xml:space="preserve"> К.Г.</w:t>
            </w:r>
          </w:p>
        </w:tc>
        <w:tc>
          <w:tcPr>
            <w:tcW w:w="4875"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депутат МО Тверской</w:t>
            </w:r>
          </w:p>
        </w:tc>
      </w:tr>
      <w:tr w:rsidR="00541F00" w:rsidRPr="00541F00" w:rsidTr="00541F00">
        <w:tc>
          <w:tcPr>
            <w:tcW w:w="5070"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Востриков Д.В.</w:t>
            </w:r>
          </w:p>
        </w:tc>
        <w:tc>
          <w:tcPr>
            <w:tcW w:w="4875"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депутат МО Тверской</w:t>
            </w:r>
          </w:p>
        </w:tc>
      </w:tr>
      <w:tr w:rsidR="00541F00" w:rsidRPr="00541F00" w:rsidTr="00541F00">
        <w:tc>
          <w:tcPr>
            <w:tcW w:w="5070"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Грецкая М.В.</w:t>
            </w:r>
          </w:p>
        </w:tc>
        <w:tc>
          <w:tcPr>
            <w:tcW w:w="4875"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депутат МО Тверской</w:t>
            </w:r>
          </w:p>
        </w:tc>
      </w:tr>
      <w:tr w:rsidR="00541F00" w:rsidRPr="00541F00" w:rsidTr="00541F00">
        <w:tc>
          <w:tcPr>
            <w:tcW w:w="5070"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Тарасов И.Б.</w:t>
            </w:r>
          </w:p>
        </w:tc>
        <w:tc>
          <w:tcPr>
            <w:tcW w:w="4875"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экономист – главный специалист Отдела бухгалтерского учета и отчетности Администрации МО Тверской в городе Москве</w:t>
            </w:r>
          </w:p>
        </w:tc>
      </w:tr>
      <w:tr w:rsidR="00541F00" w:rsidRPr="00541F00" w:rsidTr="00541F00">
        <w:tc>
          <w:tcPr>
            <w:tcW w:w="5070"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Секретарь рабочей группы:</w:t>
            </w:r>
          </w:p>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r w:rsidRPr="00541F00">
              <w:rPr>
                <w:rFonts w:ascii="Arial" w:eastAsia="Times New Roman" w:hAnsi="Arial" w:cs="Arial"/>
                <w:color w:val="212529"/>
                <w:sz w:val="24"/>
                <w:szCs w:val="24"/>
                <w:lang w:eastAsia="ru-RU"/>
              </w:rPr>
              <w:t>начальник организационного отдела Администрации МО Тверской</w:t>
            </w:r>
          </w:p>
        </w:tc>
        <w:tc>
          <w:tcPr>
            <w:tcW w:w="4875" w:type="dxa"/>
            <w:shd w:val="clear" w:color="auto" w:fill="FFFFFF"/>
            <w:vAlign w:val="center"/>
            <w:hideMark/>
          </w:tcPr>
          <w:p w:rsidR="00541F00" w:rsidRPr="00541F00" w:rsidRDefault="00541F00" w:rsidP="00541F00">
            <w:pPr>
              <w:spacing w:after="100" w:afterAutospacing="1" w:line="240" w:lineRule="auto"/>
              <w:rPr>
                <w:rFonts w:ascii="Arial" w:eastAsia="Times New Roman" w:hAnsi="Arial" w:cs="Arial"/>
                <w:color w:val="212529"/>
                <w:sz w:val="24"/>
                <w:szCs w:val="24"/>
                <w:lang w:eastAsia="ru-RU"/>
              </w:rPr>
            </w:pPr>
            <w:proofErr w:type="spellStart"/>
            <w:r w:rsidRPr="00541F00">
              <w:rPr>
                <w:rFonts w:ascii="Arial" w:eastAsia="Times New Roman" w:hAnsi="Arial" w:cs="Arial"/>
                <w:color w:val="212529"/>
                <w:sz w:val="24"/>
                <w:szCs w:val="24"/>
                <w:lang w:eastAsia="ru-RU"/>
              </w:rPr>
              <w:t>Сухарникова</w:t>
            </w:r>
            <w:proofErr w:type="spellEnd"/>
            <w:r w:rsidRPr="00541F00">
              <w:rPr>
                <w:rFonts w:ascii="Arial" w:eastAsia="Times New Roman" w:hAnsi="Arial" w:cs="Arial"/>
                <w:color w:val="212529"/>
                <w:sz w:val="24"/>
                <w:szCs w:val="24"/>
                <w:lang w:eastAsia="ru-RU"/>
              </w:rPr>
              <w:t xml:space="preserve"> И.Н.</w:t>
            </w:r>
          </w:p>
        </w:tc>
      </w:tr>
    </w:tbl>
    <w:p w:rsidR="006F0990" w:rsidRDefault="00541F00"/>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2C4"/>
    <w:multiLevelType w:val="multilevel"/>
    <w:tmpl w:val="DD5A572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E018C"/>
    <w:multiLevelType w:val="multilevel"/>
    <w:tmpl w:val="EEFE08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42D21"/>
    <w:multiLevelType w:val="multilevel"/>
    <w:tmpl w:val="2C7040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EB21A2"/>
    <w:multiLevelType w:val="multilevel"/>
    <w:tmpl w:val="F1247B2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DC4C1A"/>
    <w:multiLevelType w:val="multilevel"/>
    <w:tmpl w:val="7926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2A6057"/>
    <w:multiLevelType w:val="multilevel"/>
    <w:tmpl w:val="7BFA9C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D865F7"/>
    <w:multiLevelType w:val="multilevel"/>
    <w:tmpl w:val="108C15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2D48AE"/>
    <w:multiLevelType w:val="multilevel"/>
    <w:tmpl w:val="DC3C9EF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CC46A0"/>
    <w:multiLevelType w:val="multilevel"/>
    <w:tmpl w:val="773CB1A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54395D"/>
    <w:multiLevelType w:val="multilevel"/>
    <w:tmpl w:val="C39A65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7D56DA"/>
    <w:multiLevelType w:val="multilevel"/>
    <w:tmpl w:val="868641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C518E9"/>
    <w:multiLevelType w:val="multilevel"/>
    <w:tmpl w:val="C0E6E6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7F5103"/>
    <w:multiLevelType w:val="multilevel"/>
    <w:tmpl w:val="39E6B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5505B9"/>
    <w:multiLevelType w:val="multilevel"/>
    <w:tmpl w:val="5B16B5B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2F6EFF"/>
    <w:multiLevelType w:val="multilevel"/>
    <w:tmpl w:val="E25A336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056AED"/>
    <w:multiLevelType w:val="multilevel"/>
    <w:tmpl w:val="9CCE0A7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30167C"/>
    <w:multiLevelType w:val="multilevel"/>
    <w:tmpl w:val="B00C3D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1B5A38"/>
    <w:multiLevelType w:val="multilevel"/>
    <w:tmpl w:val="DC22B85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EB7C37"/>
    <w:multiLevelType w:val="multilevel"/>
    <w:tmpl w:val="5020604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9D21F6"/>
    <w:multiLevelType w:val="multilevel"/>
    <w:tmpl w:val="2B9AF7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40596D"/>
    <w:multiLevelType w:val="multilevel"/>
    <w:tmpl w:val="C26092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CF0F78"/>
    <w:multiLevelType w:val="multilevel"/>
    <w:tmpl w:val="4F4689C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9A7FC7"/>
    <w:multiLevelType w:val="multilevel"/>
    <w:tmpl w:val="9D74DD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A71452"/>
    <w:multiLevelType w:val="multilevel"/>
    <w:tmpl w:val="7BEA4D8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476C19"/>
    <w:multiLevelType w:val="multilevel"/>
    <w:tmpl w:val="7C5A250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AC785E"/>
    <w:multiLevelType w:val="multilevel"/>
    <w:tmpl w:val="DC0E9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D81789"/>
    <w:multiLevelType w:val="multilevel"/>
    <w:tmpl w:val="1B025C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6D52F9"/>
    <w:multiLevelType w:val="multilevel"/>
    <w:tmpl w:val="DD92BF4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FA62F3"/>
    <w:multiLevelType w:val="multilevel"/>
    <w:tmpl w:val="993299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623BCF"/>
    <w:multiLevelType w:val="multilevel"/>
    <w:tmpl w:val="49ACD9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B5E541B"/>
    <w:multiLevelType w:val="multilevel"/>
    <w:tmpl w:val="BC30FEB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6D5163"/>
    <w:multiLevelType w:val="multilevel"/>
    <w:tmpl w:val="220C7E6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2"/>
  </w:num>
  <w:num w:numId="4">
    <w:abstractNumId w:val="25"/>
  </w:num>
  <w:num w:numId="5">
    <w:abstractNumId w:val="16"/>
  </w:num>
  <w:num w:numId="6">
    <w:abstractNumId w:val="5"/>
  </w:num>
  <w:num w:numId="7">
    <w:abstractNumId w:val="26"/>
  </w:num>
  <w:num w:numId="8">
    <w:abstractNumId w:val="9"/>
  </w:num>
  <w:num w:numId="9">
    <w:abstractNumId w:val="11"/>
  </w:num>
  <w:num w:numId="10">
    <w:abstractNumId w:val="10"/>
  </w:num>
  <w:num w:numId="11">
    <w:abstractNumId w:val="28"/>
  </w:num>
  <w:num w:numId="12">
    <w:abstractNumId w:val="20"/>
  </w:num>
  <w:num w:numId="13">
    <w:abstractNumId w:val="6"/>
  </w:num>
  <w:num w:numId="14">
    <w:abstractNumId w:val="19"/>
  </w:num>
  <w:num w:numId="15">
    <w:abstractNumId w:val="17"/>
  </w:num>
  <w:num w:numId="16">
    <w:abstractNumId w:val="22"/>
  </w:num>
  <w:num w:numId="17">
    <w:abstractNumId w:val="13"/>
  </w:num>
  <w:num w:numId="18">
    <w:abstractNumId w:val="29"/>
  </w:num>
  <w:num w:numId="19">
    <w:abstractNumId w:val="24"/>
  </w:num>
  <w:num w:numId="20">
    <w:abstractNumId w:val="1"/>
  </w:num>
  <w:num w:numId="21">
    <w:abstractNumId w:val="3"/>
  </w:num>
  <w:num w:numId="22">
    <w:abstractNumId w:val="31"/>
  </w:num>
  <w:num w:numId="23">
    <w:abstractNumId w:val="14"/>
  </w:num>
  <w:num w:numId="24">
    <w:abstractNumId w:val="15"/>
  </w:num>
  <w:num w:numId="25">
    <w:abstractNumId w:val="7"/>
  </w:num>
  <w:num w:numId="26">
    <w:abstractNumId w:val="23"/>
  </w:num>
  <w:num w:numId="27">
    <w:abstractNumId w:val="30"/>
  </w:num>
  <w:num w:numId="28">
    <w:abstractNumId w:val="27"/>
  </w:num>
  <w:num w:numId="29">
    <w:abstractNumId w:val="21"/>
  </w:num>
  <w:num w:numId="30">
    <w:abstractNumId w:val="8"/>
  </w:num>
  <w:num w:numId="31">
    <w:abstractNumId w:val="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F00"/>
    <w:rsid w:val="00177CAF"/>
    <w:rsid w:val="00541F00"/>
    <w:rsid w:val="0056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1F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F0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41F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1F00"/>
    <w:rPr>
      <w:b/>
      <w:bCs/>
    </w:rPr>
  </w:style>
  <w:style w:type="character" w:styleId="a5">
    <w:name w:val="Hyperlink"/>
    <w:basedOn w:val="a0"/>
    <w:uiPriority w:val="99"/>
    <w:semiHidden/>
    <w:unhideWhenUsed/>
    <w:rsid w:val="00541F00"/>
    <w:rPr>
      <w:color w:val="0000FF"/>
      <w:u w:val="single"/>
    </w:rPr>
  </w:style>
  <w:style w:type="character" w:styleId="a6">
    <w:name w:val="Emphasis"/>
    <w:basedOn w:val="a0"/>
    <w:uiPriority w:val="20"/>
    <w:qFormat/>
    <w:rsid w:val="00541F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1F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F0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41F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1F00"/>
    <w:rPr>
      <w:b/>
      <w:bCs/>
    </w:rPr>
  </w:style>
  <w:style w:type="character" w:styleId="a5">
    <w:name w:val="Hyperlink"/>
    <w:basedOn w:val="a0"/>
    <w:uiPriority w:val="99"/>
    <w:semiHidden/>
    <w:unhideWhenUsed/>
    <w:rsid w:val="00541F00"/>
    <w:rPr>
      <w:color w:val="0000FF"/>
      <w:u w:val="single"/>
    </w:rPr>
  </w:style>
  <w:style w:type="character" w:styleId="a6">
    <w:name w:val="Emphasis"/>
    <w:basedOn w:val="a0"/>
    <w:uiPriority w:val="20"/>
    <w:qFormat/>
    <w:rsid w:val="00541F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3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dm-tv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mutv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2586</Words>
  <Characters>14742</Characters>
  <Application>Microsoft Office Word</Application>
  <DocSecurity>0</DocSecurity>
  <Lines>122</Lines>
  <Paragraphs>34</Paragraphs>
  <ScaleCrop>false</ScaleCrop>
  <Company/>
  <LinksUpToDate>false</LinksUpToDate>
  <CharactersWithSpaces>17294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2023-04-06T15:50:00Z</dcterms:created>
  <dcterms:modified xsi:type="dcterms:W3CDTF">2023-04-06T15:51:00Z</dcterms:modified>
</cp:coreProperties>
</file>